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675"/>
        <w:tblW w:w="0" w:type="auto"/>
        <w:tblLook w:val="04A0" w:firstRow="1" w:lastRow="0" w:firstColumn="1" w:lastColumn="0" w:noHBand="0" w:noVBand="1"/>
      </w:tblPr>
      <w:tblGrid>
        <w:gridCol w:w="892"/>
        <w:gridCol w:w="1072"/>
        <w:gridCol w:w="8209"/>
      </w:tblGrid>
      <w:tr w:rsidR="00452035" w:rsidRPr="00452035" w:rsidTr="00452035">
        <w:tc>
          <w:tcPr>
            <w:tcW w:w="892" w:type="dxa"/>
          </w:tcPr>
          <w:p w:rsidR="00452035" w:rsidRPr="00452035" w:rsidRDefault="00452035" w:rsidP="0045203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452035">
              <w:rPr>
                <w:rFonts w:ascii="Calibri" w:hAnsi="Calibri" w:cs="Arial"/>
                <w:b/>
                <w:bCs/>
                <w:kern w:val="24"/>
                <w:szCs w:val="36"/>
              </w:rPr>
              <w:t xml:space="preserve">LEVEL </w:t>
            </w:r>
          </w:p>
        </w:tc>
        <w:tc>
          <w:tcPr>
            <w:tcW w:w="1072" w:type="dxa"/>
          </w:tcPr>
          <w:p w:rsidR="00452035" w:rsidRPr="00452035" w:rsidRDefault="00452035" w:rsidP="0045203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452035">
              <w:rPr>
                <w:rFonts w:ascii="Calibri" w:hAnsi="Calibri" w:cs="Arial"/>
                <w:b/>
                <w:bCs/>
                <w:kern w:val="24"/>
                <w:szCs w:val="36"/>
              </w:rPr>
              <w:t xml:space="preserve">MARKS </w:t>
            </w:r>
          </w:p>
        </w:tc>
        <w:tc>
          <w:tcPr>
            <w:tcW w:w="8209" w:type="dxa"/>
          </w:tcPr>
          <w:p w:rsidR="00452035" w:rsidRPr="00452035" w:rsidRDefault="00452035" w:rsidP="0045203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452035">
              <w:rPr>
                <w:rFonts w:ascii="Calibri" w:hAnsi="Calibri" w:cs="Arial"/>
                <w:b/>
                <w:bCs/>
                <w:kern w:val="24"/>
                <w:szCs w:val="36"/>
              </w:rPr>
              <w:t xml:space="preserve">REQUIREMENTS </w:t>
            </w:r>
          </w:p>
        </w:tc>
      </w:tr>
      <w:tr w:rsidR="00EA3A92" w:rsidRPr="00452035" w:rsidTr="00452035">
        <w:tc>
          <w:tcPr>
            <w:tcW w:w="892" w:type="dxa"/>
          </w:tcPr>
          <w:p w:rsidR="00EA3A92" w:rsidRDefault="00EA3A92" w:rsidP="00EA3A92">
            <w:pPr>
              <w:jc w:val="center"/>
              <w:rPr>
                <w:sz w:val="24"/>
              </w:rPr>
            </w:pPr>
          </w:p>
          <w:p w:rsidR="00EA3A92" w:rsidRPr="00EA3A92" w:rsidRDefault="00EA3A92" w:rsidP="00EA3A92">
            <w:pPr>
              <w:jc w:val="center"/>
              <w:rPr>
                <w:sz w:val="24"/>
              </w:rPr>
            </w:pPr>
            <w:r w:rsidRPr="00EA3A92">
              <w:rPr>
                <w:sz w:val="24"/>
              </w:rPr>
              <w:t>1</w:t>
            </w:r>
          </w:p>
        </w:tc>
        <w:tc>
          <w:tcPr>
            <w:tcW w:w="1072" w:type="dxa"/>
          </w:tcPr>
          <w:p w:rsidR="00EA3A92" w:rsidRDefault="00EA3A92" w:rsidP="00EA3A92">
            <w:pPr>
              <w:jc w:val="center"/>
              <w:rPr>
                <w:sz w:val="24"/>
              </w:rPr>
            </w:pPr>
          </w:p>
          <w:p w:rsidR="00EA3A92" w:rsidRPr="00EA3A92" w:rsidRDefault="003E4D4E" w:rsidP="00EA3A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8209" w:type="dxa"/>
          </w:tcPr>
          <w:p w:rsidR="00EA3A92" w:rsidRDefault="00EA3A92" w:rsidP="00EA3A92">
            <w:pPr>
              <w:jc w:val="center"/>
              <w:rPr>
                <w:sz w:val="24"/>
              </w:rPr>
            </w:pPr>
          </w:p>
          <w:p w:rsidR="00EA3A92" w:rsidRDefault="0004783C" w:rsidP="00EA3A9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Generalised waffle. Limited points covered. No precise detail. </w:t>
            </w:r>
          </w:p>
          <w:p w:rsidR="00EA3A92" w:rsidRPr="00EA3A92" w:rsidRDefault="00EA3A92" w:rsidP="00EA3A92">
            <w:pPr>
              <w:jc w:val="center"/>
              <w:rPr>
                <w:sz w:val="24"/>
              </w:rPr>
            </w:pPr>
          </w:p>
        </w:tc>
      </w:tr>
      <w:tr w:rsidR="00EA3A92" w:rsidRPr="00452035" w:rsidTr="00452035">
        <w:tc>
          <w:tcPr>
            <w:tcW w:w="892" w:type="dxa"/>
          </w:tcPr>
          <w:p w:rsidR="00EA3A92" w:rsidRDefault="00EA3A92" w:rsidP="00EA3A92">
            <w:pPr>
              <w:jc w:val="center"/>
              <w:rPr>
                <w:sz w:val="24"/>
              </w:rPr>
            </w:pPr>
          </w:p>
          <w:p w:rsidR="00EA3A92" w:rsidRPr="00EA3A92" w:rsidRDefault="00EA3A92" w:rsidP="00EA3A92">
            <w:pPr>
              <w:jc w:val="center"/>
              <w:rPr>
                <w:sz w:val="24"/>
              </w:rPr>
            </w:pPr>
            <w:r w:rsidRPr="00EA3A92">
              <w:rPr>
                <w:sz w:val="24"/>
              </w:rPr>
              <w:t>2</w:t>
            </w:r>
          </w:p>
        </w:tc>
        <w:tc>
          <w:tcPr>
            <w:tcW w:w="1072" w:type="dxa"/>
          </w:tcPr>
          <w:p w:rsidR="00EA3A92" w:rsidRDefault="00EA3A92" w:rsidP="00EA3A92">
            <w:pPr>
              <w:jc w:val="center"/>
              <w:rPr>
                <w:sz w:val="24"/>
              </w:rPr>
            </w:pPr>
          </w:p>
          <w:p w:rsidR="00EA3A92" w:rsidRPr="00EA3A92" w:rsidRDefault="003E4D4E" w:rsidP="00EA3A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4-6</w:t>
            </w:r>
          </w:p>
        </w:tc>
        <w:tc>
          <w:tcPr>
            <w:tcW w:w="8209" w:type="dxa"/>
          </w:tcPr>
          <w:p w:rsidR="00EA3A92" w:rsidRDefault="00EA3A92" w:rsidP="00EA3A92">
            <w:pPr>
              <w:jc w:val="center"/>
              <w:rPr>
                <w:sz w:val="24"/>
              </w:rPr>
            </w:pPr>
          </w:p>
          <w:p w:rsidR="0004783C" w:rsidRDefault="0004783C" w:rsidP="00EA3A9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Discusses a range of points in good detail. Most of the detail is relevant and accurate. </w:t>
            </w:r>
          </w:p>
          <w:p w:rsidR="00EA3A92" w:rsidRPr="00EA3A92" w:rsidRDefault="00EA3A92" w:rsidP="003E4D4E">
            <w:pPr>
              <w:jc w:val="center"/>
              <w:rPr>
                <w:sz w:val="24"/>
              </w:rPr>
            </w:pPr>
          </w:p>
        </w:tc>
      </w:tr>
      <w:tr w:rsidR="00EA3A92" w:rsidRPr="00452035" w:rsidTr="00452035">
        <w:tc>
          <w:tcPr>
            <w:tcW w:w="892" w:type="dxa"/>
          </w:tcPr>
          <w:p w:rsidR="00EA3A92" w:rsidRDefault="00EA3A92" w:rsidP="00EA3A92">
            <w:pPr>
              <w:jc w:val="center"/>
              <w:rPr>
                <w:sz w:val="24"/>
              </w:rPr>
            </w:pPr>
          </w:p>
          <w:p w:rsidR="00EA3A92" w:rsidRPr="00EA3A92" w:rsidRDefault="00EA3A92" w:rsidP="00EA3A92">
            <w:pPr>
              <w:jc w:val="center"/>
              <w:rPr>
                <w:sz w:val="24"/>
              </w:rPr>
            </w:pPr>
            <w:r w:rsidRPr="00EA3A92">
              <w:rPr>
                <w:sz w:val="24"/>
              </w:rPr>
              <w:t>3</w:t>
            </w:r>
          </w:p>
        </w:tc>
        <w:tc>
          <w:tcPr>
            <w:tcW w:w="1072" w:type="dxa"/>
          </w:tcPr>
          <w:p w:rsidR="00EA3A92" w:rsidRDefault="00EA3A92" w:rsidP="00EA3A92">
            <w:pPr>
              <w:jc w:val="center"/>
              <w:rPr>
                <w:sz w:val="24"/>
              </w:rPr>
            </w:pPr>
          </w:p>
          <w:p w:rsidR="00EA3A92" w:rsidRPr="00EA3A92" w:rsidRDefault="003E4D4E" w:rsidP="00EA3A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8209" w:type="dxa"/>
          </w:tcPr>
          <w:p w:rsidR="00EA3A92" w:rsidRDefault="00EA3A92" w:rsidP="00EA3A92">
            <w:pPr>
              <w:jc w:val="center"/>
              <w:rPr>
                <w:sz w:val="24"/>
              </w:rPr>
            </w:pPr>
          </w:p>
          <w:p w:rsidR="00EA3A92" w:rsidRPr="00EA3A92" w:rsidRDefault="0004783C" w:rsidP="003E4D4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Describes factor in excellent detail. Links to other knowledge to develop points further. </w:t>
            </w:r>
          </w:p>
        </w:tc>
      </w:tr>
    </w:tbl>
    <w:p w:rsidR="00452035" w:rsidRPr="00452035" w:rsidRDefault="003E4D4E" w:rsidP="00452035">
      <w:pPr>
        <w:jc w:val="center"/>
        <w:rPr>
          <w:b/>
          <w:sz w:val="28"/>
        </w:rPr>
      </w:pPr>
      <w:r>
        <w:rPr>
          <w:b/>
          <w:sz w:val="28"/>
        </w:rPr>
        <w:t>5a or 6a: Describe</w:t>
      </w:r>
    </w:p>
    <w:p w:rsidR="00452035" w:rsidRDefault="00452035"/>
    <w:p w:rsidR="003E4D4E" w:rsidRPr="00452035" w:rsidRDefault="003E4D4E" w:rsidP="003E4D4E">
      <w:pPr>
        <w:jc w:val="center"/>
        <w:rPr>
          <w:b/>
          <w:sz w:val="28"/>
        </w:rPr>
      </w:pPr>
      <w:r>
        <w:rPr>
          <w:b/>
          <w:sz w:val="28"/>
        </w:rPr>
        <w:t>5a or 6a: Describe</w:t>
      </w:r>
    </w:p>
    <w:tbl>
      <w:tblPr>
        <w:tblStyle w:val="TableGrid"/>
        <w:tblpPr w:leftFromText="180" w:rightFromText="180" w:horzAnchor="margin" w:tblpY="675"/>
        <w:tblW w:w="0" w:type="auto"/>
        <w:tblLook w:val="04A0" w:firstRow="1" w:lastRow="0" w:firstColumn="1" w:lastColumn="0" w:noHBand="0" w:noVBand="1"/>
      </w:tblPr>
      <w:tblGrid>
        <w:gridCol w:w="892"/>
        <w:gridCol w:w="1072"/>
        <w:gridCol w:w="8209"/>
      </w:tblGrid>
      <w:tr w:rsidR="0004783C" w:rsidRPr="00452035" w:rsidTr="0025673F">
        <w:tc>
          <w:tcPr>
            <w:tcW w:w="892" w:type="dxa"/>
          </w:tcPr>
          <w:p w:rsidR="0004783C" w:rsidRPr="00452035" w:rsidRDefault="0004783C" w:rsidP="0004783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452035">
              <w:rPr>
                <w:rFonts w:ascii="Calibri" w:hAnsi="Calibri" w:cs="Arial"/>
                <w:b/>
                <w:bCs/>
                <w:kern w:val="24"/>
                <w:szCs w:val="36"/>
              </w:rPr>
              <w:t xml:space="preserve">LEVEL </w:t>
            </w:r>
          </w:p>
        </w:tc>
        <w:tc>
          <w:tcPr>
            <w:tcW w:w="1072" w:type="dxa"/>
          </w:tcPr>
          <w:p w:rsidR="0004783C" w:rsidRPr="00452035" w:rsidRDefault="0004783C" w:rsidP="0004783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452035">
              <w:rPr>
                <w:rFonts w:ascii="Calibri" w:hAnsi="Calibri" w:cs="Arial"/>
                <w:b/>
                <w:bCs/>
                <w:kern w:val="24"/>
                <w:szCs w:val="36"/>
              </w:rPr>
              <w:t xml:space="preserve">MARKS </w:t>
            </w:r>
          </w:p>
        </w:tc>
        <w:tc>
          <w:tcPr>
            <w:tcW w:w="8209" w:type="dxa"/>
          </w:tcPr>
          <w:p w:rsidR="0004783C" w:rsidRPr="00452035" w:rsidRDefault="0004783C" w:rsidP="0004783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452035">
              <w:rPr>
                <w:rFonts w:ascii="Calibri" w:hAnsi="Calibri" w:cs="Arial"/>
                <w:b/>
                <w:bCs/>
                <w:kern w:val="24"/>
                <w:szCs w:val="36"/>
              </w:rPr>
              <w:t xml:space="preserve">REQUIREMENTS </w:t>
            </w:r>
          </w:p>
        </w:tc>
      </w:tr>
      <w:tr w:rsidR="0004783C" w:rsidRPr="00452035" w:rsidTr="0025673F">
        <w:tc>
          <w:tcPr>
            <w:tcW w:w="892" w:type="dxa"/>
          </w:tcPr>
          <w:p w:rsidR="0004783C" w:rsidRDefault="0004783C" w:rsidP="0004783C">
            <w:pPr>
              <w:jc w:val="center"/>
              <w:rPr>
                <w:sz w:val="24"/>
              </w:rPr>
            </w:pPr>
          </w:p>
          <w:p w:rsidR="0004783C" w:rsidRPr="00EA3A92" w:rsidRDefault="0004783C" w:rsidP="0004783C">
            <w:pPr>
              <w:jc w:val="center"/>
              <w:rPr>
                <w:sz w:val="24"/>
              </w:rPr>
            </w:pPr>
            <w:r w:rsidRPr="00EA3A92">
              <w:rPr>
                <w:sz w:val="24"/>
              </w:rPr>
              <w:t>1</w:t>
            </w:r>
          </w:p>
        </w:tc>
        <w:tc>
          <w:tcPr>
            <w:tcW w:w="1072" w:type="dxa"/>
          </w:tcPr>
          <w:p w:rsidR="0004783C" w:rsidRDefault="0004783C" w:rsidP="0004783C">
            <w:pPr>
              <w:jc w:val="center"/>
              <w:rPr>
                <w:sz w:val="24"/>
              </w:rPr>
            </w:pPr>
          </w:p>
          <w:p w:rsidR="0004783C" w:rsidRPr="00EA3A92" w:rsidRDefault="0004783C" w:rsidP="000478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8209" w:type="dxa"/>
          </w:tcPr>
          <w:p w:rsidR="0004783C" w:rsidRDefault="0004783C" w:rsidP="0004783C">
            <w:pPr>
              <w:jc w:val="center"/>
              <w:rPr>
                <w:sz w:val="24"/>
              </w:rPr>
            </w:pPr>
          </w:p>
          <w:p w:rsidR="0004783C" w:rsidRDefault="0004783C" w:rsidP="0004783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Generalised waffle. Limited points covered. No precise detail. </w:t>
            </w:r>
          </w:p>
          <w:p w:rsidR="0004783C" w:rsidRPr="00EA3A92" w:rsidRDefault="0004783C" w:rsidP="0004783C">
            <w:pPr>
              <w:jc w:val="center"/>
              <w:rPr>
                <w:sz w:val="24"/>
              </w:rPr>
            </w:pPr>
          </w:p>
        </w:tc>
      </w:tr>
      <w:tr w:rsidR="0004783C" w:rsidRPr="00452035" w:rsidTr="0025673F">
        <w:tc>
          <w:tcPr>
            <w:tcW w:w="892" w:type="dxa"/>
          </w:tcPr>
          <w:p w:rsidR="0004783C" w:rsidRDefault="0004783C" w:rsidP="0004783C">
            <w:pPr>
              <w:jc w:val="center"/>
              <w:rPr>
                <w:sz w:val="24"/>
              </w:rPr>
            </w:pPr>
          </w:p>
          <w:p w:rsidR="0004783C" w:rsidRPr="00EA3A92" w:rsidRDefault="0004783C" w:rsidP="0004783C">
            <w:pPr>
              <w:jc w:val="center"/>
              <w:rPr>
                <w:sz w:val="24"/>
              </w:rPr>
            </w:pPr>
            <w:r w:rsidRPr="00EA3A92">
              <w:rPr>
                <w:sz w:val="24"/>
              </w:rPr>
              <w:t>2</w:t>
            </w:r>
          </w:p>
        </w:tc>
        <w:tc>
          <w:tcPr>
            <w:tcW w:w="1072" w:type="dxa"/>
          </w:tcPr>
          <w:p w:rsidR="0004783C" w:rsidRDefault="0004783C" w:rsidP="0004783C">
            <w:pPr>
              <w:jc w:val="center"/>
              <w:rPr>
                <w:sz w:val="24"/>
              </w:rPr>
            </w:pPr>
          </w:p>
          <w:p w:rsidR="0004783C" w:rsidRPr="00EA3A92" w:rsidRDefault="0004783C" w:rsidP="000478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4-6</w:t>
            </w:r>
          </w:p>
        </w:tc>
        <w:tc>
          <w:tcPr>
            <w:tcW w:w="8209" w:type="dxa"/>
          </w:tcPr>
          <w:p w:rsidR="0004783C" w:rsidRDefault="0004783C" w:rsidP="0004783C">
            <w:pPr>
              <w:jc w:val="center"/>
              <w:rPr>
                <w:sz w:val="24"/>
              </w:rPr>
            </w:pPr>
          </w:p>
          <w:p w:rsidR="0004783C" w:rsidRDefault="0004783C" w:rsidP="0004783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Discusses a range of points in good detail. Most of the detail is relevant and accurate. </w:t>
            </w:r>
          </w:p>
          <w:p w:rsidR="0004783C" w:rsidRPr="00EA3A92" w:rsidRDefault="0004783C" w:rsidP="0004783C">
            <w:pPr>
              <w:jc w:val="center"/>
              <w:rPr>
                <w:sz w:val="24"/>
              </w:rPr>
            </w:pPr>
          </w:p>
        </w:tc>
      </w:tr>
      <w:tr w:rsidR="0004783C" w:rsidRPr="00452035" w:rsidTr="0025673F">
        <w:tc>
          <w:tcPr>
            <w:tcW w:w="892" w:type="dxa"/>
          </w:tcPr>
          <w:p w:rsidR="0004783C" w:rsidRDefault="0004783C" w:rsidP="0004783C">
            <w:pPr>
              <w:jc w:val="center"/>
              <w:rPr>
                <w:sz w:val="24"/>
              </w:rPr>
            </w:pPr>
          </w:p>
          <w:p w:rsidR="0004783C" w:rsidRPr="00EA3A92" w:rsidRDefault="0004783C" w:rsidP="0004783C">
            <w:pPr>
              <w:jc w:val="center"/>
              <w:rPr>
                <w:sz w:val="24"/>
              </w:rPr>
            </w:pPr>
            <w:r w:rsidRPr="00EA3A92">
              <w:rPr>
                <w:sz w:val="24"/>
              </w:rPr>
              <w:t>3</w:t>
            </w:r>
          </w:p>
        </w:tc>
        <w:tc>
          <w:tcPr>
            <w:tcW w:w="1072" w:type="dxa"/>
          </w:tcPr>
          <w:p w:rsidR="0004783C" w:rsidRDefault="0004783C" w:rsidP="0004783C">
            <w:pPr>
              <w:jc w:val="center"/>
              <w:rPr>
                <w:sz w:val="24"/>
              </w:rPr>
            </w:pPr>
          </w:p>
          <w:p w:rsidR="0004783C" w:rsidRPr="00EA3A92" w:rsidRDefault="0004783C" w:rsidP="000478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8209" w:type="dxa"/>
          </w:tcPr>
          <w:p w:rsidR="0004783C" w:rsidRDefault="0004783C" w:rsidP="0004783C">
            <w:pPr>
              <w:jc w:val="center"/>
              <w:rPr>
                <w:sz w:val="24"/>
              </w:rPr>
            </w:pPr>
          </w:p>
          <w:p w:rsidR="0004783C" w:rsidRPr="00EA3A92" w:rsidRDefault="0004783C" w:rsidP="0004783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Describes factor in excellent detail. Links to other knowledge to develop points further. </w:t>
            </w:r>
          </w:p>
        </w:tc>
      </w:tr>
    </w:tbl>
    <w:p w:rsidR="00452035" w:rsidRDefault="00452035"/>
    <w:tbl>
      <w:tblPr>
        <w:tblStyle w:val="TableGrid"/>
        <w:tblpPr w:leftFromText="180" w:rightFromText="180" w:vertAnchor="page" w:horzAnchor="margin" w:tblpY="6098"/>
        <w:tblW w:w="0" w:type="auto"/>
        <w:tblLook w:val="04A0" w:firstRow="1" w:lastRow="0" w:firstColumn="1" w:lastColumn="0" w:noHBand="0" w:noVBand="1"/>
      </w:tblPr>
      <w:tblGrid>
        <w:gridCol w:w="892"/>
        <w:gridCol w:w="1072"/>
        <w:gridCol w:w="8209"/>
      </w:tblGrid>
      <w:tr w:rsidR="0004783C" w:rsidRPr="00452035" w:rsidTr="0004783C">
        <w:tc>
          <w:tcPr>
            <w:tcW w:w="892" w:type="dxa"/>
          </w:tcPr>
          <w:p w:rsidR="0004783C" w:rsidRPr="00452035" w:rsidRDefault="0004783C" w:rsidP="0004783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452035">
              <w:rPr>
                <w:rFonts w:ascii="Calibri" w:hAnsi="Calibri" w:cs="Arial"/>
                <w:b/>
                <w:bCs/>
                <w:kern w:val="24"/>
                <w:szCs w:val="36"/>
              </w:rPr>
              <w:t xml:space="preserve">LEVEL </w:t>
            </w:r>
          </w:p>
        </w:tc>
        <w:tc>
          <w:tcPr>
            <w:tcW w:w="1072" w:type="dxa"/>
          </w:tcPr>
          <w:p w:rsidR="0004783C" w:rsidRPr="00452035" w:rsidRDefault="0004783C" w:rsidP="0004783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452035">
              <w:rPr>
                <w:rFonts w:ascii="Calibri" w:hAnsi="Calibri" w:cs="Arial"/>
                <w:b/>
                <w:bCs/>
                <w:kern w:val="24"/>
                <w:szCs w:val="36"/>
              </w:rPr>
              <w:t xml:space="preserve">MARKS </w:t>
            </w:r>
          </w:p>
        </w:tc>
        <w:tc>
          <w:tcPr>
            <w:tcW w:w="8209" w:type="dxa"/>
          </w:tcPr>
          <w:p w:rsidR="0004783C" w:rsidRPr="00452035" w:rsidRDefault="0004783C" w:rsidP="0004783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452035">
              <w:rPr>
                <w:rFonts w:ascii="Calibri" w:hAnsi="Calibri" w:cs="Arial"/>
                <w:b/>
                <w:bCs/>
                <w:kern w:val="24"/>
                <w:szCs w:val="36"/>
              </w:rPr>
              <w:t xml:space="preserve">REQUIREMENTS </w:t>
            </w:r>
          </w:p>
        </w:tc>
      </w:tr>
      <w:tr w:rsidR="0004783C" w:rsidRPr="00452035" w:rsidTr="0004783C">
        <w:tc>
          <w:tcPr>
            <w:tcW w:w="892" w:type="dxa"/>
          </w:tcPr>
          <w:p w:rsidR="0004783C" w:rsidRDefault="0004783C" w:rsidP="0004783C">
            <w:pPr>
              <w:jc w:val="center"/>
              <w:rPr>
                <w:sz w:val="24"/>
              </w:rPr>
            </w:pPr>
          </w:p>
          <w:p w:rsidR="0004783C" w:rsidRPr="00EA3A92" w:rsidRDefault="0004783C" w:rsidP="0004783C">
            <w:pPr>
              <w:jc w:val="center"/>
              <w:rPr>
                <w:sz w:val="24"/>
              </w:rPr>
            </w:pPr>
            <w:r w:rsidRPr="00EA3A92">
              <w:rPr>
                <w:sz w:val="24"/>
              </w:rPr>
              <w:t>1</w:t>
            </w:r>
          </w:p>
        </w:tc>
        <w:tc>
          <w:tcPr>
            <w:tcW w:w="1072" w:type="dxa"/>
          </w:tcPr>
          <w:p w:rsidR="0004783C" w:rsidRDefault="0004783C" w:rsidP="0004783C">
            <w:pPr>
              <w:jc w:val="center"/>
              <w:rPr>
                <w:sz w:val="24"/>
              </w:rPr>
            </w:pPr>
          </w:p>
          <w:p w:rsidR="0004783C" w:rsidRPr="00EA3A92" w:rsidRDefault="0004783C" w:rsidP="000478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8209" w:type="dxa"/>
          </w:tcPr>
          <w:p w:rsidR="0004783C" w:rsidRDefault="0004783C" w:rsidP="0004783C">
            <w:pPr>
              <w:jc w:val="center"/>
              <w:rPr>
                <w:sz w:val="24"/>
              </w:rPr>
            </w:pPr>
          </w:p>
          <w:p w:rsidR="0004783C" w:rsidRDefault="0004783C" w:rsidP="0004783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Generalised waffle. Limited points covered. No precise detail. </w:t>
            </w:r>
          </w:p>
          <w:p w:rsidR="0004783C" w:rsidRPr="00EA3A92" w:rsidRDefault="0004783C" w:rsidP="0004783C">
            <w:pPr>
              <w:jc w:val="center"/>
              <w:rPr>
                <w:sz w:val="24"/>
              </w:rPr>
            </w:pPr>
          </w:p>
        </w:tc>
      </w:tr>
      <w:tr w:rsidR="0004783C" w:rsidRPr="00452035" w:rsidTr="0004783C">
        <w:tc>
          <w:tcPr>
            <w:tcW w:w="892" w:type="dxa"/>
          </w:tcPr>
          <w:p w:rsidR="0004783C" w:rsidRDefault="0004783C" w:rsidP="0004783C">
            <w:pPr>
              <w:jc w:val="center"/>
              <w:rPr>
                <w:sz w:val="24"/>
              </w:rPr>
            </w:pPr>
          </w:p>
          <w:p w:rsidR="0004783C" w:rsidRPr="00EA3A92" w:rsidRDefault="0004783C" w:rsidP="0004783C">
            <w:pPr>
              <w:jc w:val="center"/>
              <w:rPr>
                <w:sz w:val="24"/>
              </w:rPr>
            </w:pPr>
            <w:r w:rsidRPr="00EA3A92">
              <w:rPr>
                <w:sz w:val="24"/>
              </w:rPr>
              <w:t>2</w:t>
            </w:r>
          </w:p>
        </w:tc>
        <w:tc>
          <w:tcPr>
            <w:tcW w:w="1072" w:type="dxa"/>
          </w:tcPr>
          <w:p w:rsidR="0004783C" w:rsidRDefault="0004783C" w:rsidP="0004783C">
            <w:pPr>
              <w:jc w:val="center"/>
              <w:rPr>
                <w:sz w:val="24"/>
              </w:rPr>
            </w:pPr>
          </w:p>
          <w:p w:rsidR="0004783C" w:rsidRPr="00EA3A92" w:rsidRDefault="0004783C" w:rsidP="000478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4-6</w:t>
            </w:r>
          </w:p>
        </w:tc>
        <w:tc>
          <w:tcPr>
            <w:tcW w:w="8209" w:type="dxa"/>
          </w:tcPr>
          <w:p w:rsidR="0004783C" w:rsidRDefault="0004783C" w:rsidP="0004783C">
            <w:pPr>
              <w:jc w:val="center"/>
              <w:rPr>
                <w:sz w:val="24"/>
              </w:rPr>
            </w:pPr>
          </w:p>
          <w:p w:rsidR="0004783C" w:rsidRDefault="0004783C" w:rsidP="0004783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Discusses a range of points in good detail. Most of the detail is relevant and accurate. </w:t>
            </w:r>
          </w:p>
          <w:p w:rsidR="0004783C" w:rsidRPr="00EA3A92" w:rsidRDefault="0004783C" w:rsidP="0004783C">
            <w:pPr>
              <w:jc w:val="center"/>
              <w:rPr>
                <w:sz w:val="24"/>
              </w:rPr>
            </w:pPr>
          </w:p>
        </w:tc>
      </w:tr>
      <w:tr w:rsidR="0004783C" w:rsidRPr="00452035" w:rsidTr="0004783C">
        <w:tc>
          <w:tcPr>
            <w:tcW w:w="892" w:type="dxa"/>
          </w:tcPr>
          <w:p w:rsidR="0004783C" w:rsidRDefault="0004783C" w:rsidP="0004783C">
            <w:pPr>
              <w:jc w:val="center"/>
              <w:rPr>
                <w:sz w:val="24"/>
              </w:rPr>
            </w:pPr>
          </w:p>
          <w:p w:rsidR="0004783C" w:rsidRPr="00EA3A92" w:rsidRDefault="0004783C" w:rsidP="0004783C">
            <w:pPr>
              <w:jc w:val="center"/>
              <w:rPr>
                <w:sz w:val="24"/>
              </w:rPr>
            </w:pPr>
            <w:r w:rsidRPr="00EA3A92">
              <w:rPr>
                <w:sz w:val="24"/>
              </w:rPr>
              <w:t>3</w:t>
            </w:r>
          </w:p>
        </w:tc>
        <w:tc>
          <w:tcPr>
            <w:tcW w:w="1072" w:type="dxa"/>
          </w:tcPr>
          <w:p w:rsidR="0004783C" w:rsidRDefault="0004783C" w:rsidP="0004783C">
            <w:pPr>
              <w:jc w:val="center"/>
              <w:rPr>
                <w:sz w:val="24"/>
              </w:rPr>
            </w:pPr>
          </w:p>
          <w:p w:rsidR="0004783C" w:rsidRPr="00EA3A92" w:rsidRDefault="0004783C" w:rsidP="000478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8209" w:type="dxa"/>
          </w:tcPr>
          <w:p w:rsidR="0004783C" w:rsidRDefault="0004783C" w:rsidP="0004783C">
            <w:pPr>
              <w:jc w:val="center"/>
              <w:rPr>
                <w:sz w:val="24"/>
              </w:rPr>
            </w:pPr>
          </w:p>
          <w:p w:rsidR="0004783C" w:rsidRPr="00EA3A92" w:rsidRDefault="0004783C" w:rsidP="0004783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Describes factor in excellent detail. Links to other knowledge to develop points further. </w:t>
            </w:r>
          </w:p>
        </w:tc>
      </w:tr>
    </w:tbl>
    <w:p w:rsidR="0004783C" w:rsidRDefault="0004783C"/>
    <w:p w:rsidR="0004783C" w:rsidRDefault="0004783C"/>
    <w:p w:rsidR="003E4D4E" w:rsidRPr="00452035" w:rsidRDefault="003E4D4E" w:rsidP="003E4D4E">
      <w:pPr>
        <w:jc w:val="center"/>
        <w:rPr>
          <w:b/>
          <w:sz w:val="28"/>
        </w:rPr>
      </w:pPr>
      <w:r>
        <w:rPr>
          <w:b/>
          <w:sz w:val="28"/>
        </w:rPr>
        <w:t>5a or 6a: Describe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11633"/>
        <w:tblW w:w="0" w:type="auto"/>
        <w:tblLook w:val="04A0" w:firstRow="1" w:lastRow="0" w:firstColumn="1" w:lastColumn="0" w:noHBand="0" w:noVBand="1"/>
      </w:tblPr>
      <w:tblGrid>
        <w:gridCol w:w="892"/>
        <w:gridCol w:w="1072"/>
        <w:gridCol w:w="8209"/>
      </w:tblGrid>
      <w:tr w:rsidR="0004783C" w:rsidRPr="00452035" w:rsidTr="0004783C">
        <w:tc>
          <w:tcPr>
            <w:tcW w:w="892" w:type="dxa"/>
          </w:tcPr>
          <w:p w:rsidR="0004783C" w:rsidRPr="00452035" w:rsidRDefault="0004783C" w:rsidP="0004783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452035">
              <w:rPr>
                <w:rFonts w:ascii="Calibri" w:hAnsi="Calibri" w:cs="Arial"/>
                <w:b/>
                <w:bCs/>
                <w:kern w:val="24"/>
                <w:szCs w:val="36"/>
              </w:rPr>
              <w:t xml:space="preserve">LEVEL </w:t>
            </w:r>
          </w:p>
        </w:tc>
        <w:tc>
          <w:tcPr>
            <w:tcW w:w="1072" w:type="dxa"/>
          </w:tcPr>
          <w:p w:rsidR="0004783C" w:rsidRPr="00452035" w:rsidRDefault="0004783C" w:rsidP="0004783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452035">
              <w:rPr>
                <w:rFonts w:ascii="Calibri" w:hAnsi="Calibri" w:cs="Arial"/>
                <w:b/>
                <w:bCs/>
                <w:kern w:val="24"/>
                <w:szCs w:val="36"/>
              </w:rPr>
              <w:t xml:space="preserve">MARKS </w:t>
            </w:r>
          </w:p>
        </w:tc>
        <w:tc>
          <w:tcPr>
            <w:tcW w:w="8209" w:type="dxa"/>
          </w:tcPr>
          <w:p w:rsidR="0004783C" w:rsidRPr="00452035" w:rsidRDefault="0004783C" w:rsidP="0004783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452035">
              <w:rPr>
                <w:rFonts w:ascii="Calibri" w:hAnsi="Calibri" w:cs="Arial"/>
                <w:b/>
                <w:bCs/>
                <w:kern w:val="24"/>
                <w:szCs w:val="36"/>
              </w:rPr>
              <w:t xml:space="preserve">REQUIREMENTS </w:t>
            </w:r>
          </w:p>
        </w:tc>
      </w:tr>
      <w:tr w:rsidR="0004783C" w:rsidRPr="00452035" w:rsidTr="0004783C">
        <w:tc>
          <w:tcPr>
            <w:tcW w:w="892" w:type="dxa"/>
          </w:tcPr>
          <w:p w:rsidR="0004783C" w:rsidRDefault="0004783C" w:rsidP="0004783C">
            <w:pPr>
              <w:jc w:val="center"/>
              <w:rPr>
                <w:sz w:val="24"/>
              </w:rPr>
            </w:pPr>
          </w:p>
          <w:p w:rsidR="0004783C" w:rsidRPr="00EA3A92" w:rsidRDefault="0004783C" w:rsidP="0004783C">
            <w:pPr>
              <w:jc w:val="center"/>
              <w:rPr>
                <w:sz w:val="24"/>
              </w:rPr>
            </w:pPr>
            <w:r w:rsidRPr="00EA3A92">
              <w:rPr>
                <w:sz w:val="24"/>
              </w:rPr>
              <w:t>1</w:t>
            </w:r>
          </w:p>
        </w:tc>
        <w:tc>
          <w:tcPr>
            <w:tcW w:w="1072" w:type="dxa"/>
          </w:tcPr>
          <w:p w:rsidR="0004783C" w:rsidRDefault="0004783C" w:rsidP="0004783C">
            <w:pPr>
              <w:jc w:val="center"/>
              <w:rPr>
                <w:sz w:val="24"/>
              </w:rPr>
            </w:pPr>
          </w:p>
          <w:p w:rsidR="0004783C" w:rsidRPr="00EA3A92" w:rsidRDefault="0004783C" w:rsidP="000478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8209" w:type="dxa"/>
          </w:tcPr>
          <w:p w:rsidR="0004783C" w:rsidRDefault="0004783C" w:rsidP="0004783C">
            <w:pPr>
              <w:jc w:val="center"/>
              <w:rPr>
                <w:sz w:val="24"/>
              </w:rPr>
            </w:pPr>
          </w:p>
          <w:p w:rsidR="0004783C" w:rsidRDefault="0004783C" w:rsidP="0004783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Generalised waffle. Limited points covered. No precise detail. </w:t>
            </w:r>
          </w:p>
          <w:p w:rsidR="0004783C" w:rsidRPr="00EA3A92" w:rsidRDefault="0004783C" w:rsidP="0004783C">
            <w:pPr>
              <w:jc w:val="center"/>
              <w:rPr>
                <w:sz w:val="24"/>
              </w:rPr>
            </w:pPr>
          </w:p>
        </w:tc>
      </w:tr>
      <w:tr w:rsidR="0004783C" w:rsidRPr="00452035" w:rsidTr="0004783C">
        <w:tc>
          <w:tcPr>
            <w:tcW w:w="892" w:type="dxa"/>
          </w:tcPr>
          <w:p w:rsidR="0004783C" w:rsidRDefault="0004783C" w:rsidP="0004783C">
            <w:pPr>
              <w:jc w:val="center"/>
              <w:rPr>
                <w:sz w:val="24"/>
              </w:rPr>
            </w:pPr>
          </w:p>
          <w:p w:rsidR="0004783C" w:rsidRPr="00EA3A92" w:rsidRDefault="0004783C" w:rsidP="0004783C">
            <w:pPr>
              <w:jc w:val="center"/>
              <w:rPr>
                <w:sz w:val="24"/>
              </w:rPr>
            </w:pPr>
            <w:r w:rsidRPr="00EA3A92">
              <w:rPr>
                <w:sz w:val="24"/>
              </w:rPr>
              <w:t>2</w:t>
            </w:r>
          </w:p>
        </w:tc>
        <w:tc>
          <w:tcPr>
            <w:tcW w:w="1072" w:type="dxa"/>
          </w:tcPr>
          <w:p w:rsidR="0004783C" w:rsidRDefault="0004783C" w:rsidP="0004783C">
            <w:pPr>
              <w:jc w:val="center"/>
              <w:rPr>
                <w:sz w:val="24"/>
              </w:rPr>
            </w:pPr>
          </w:p>
          <w:p w:rsidR="0004783C" w:rsidRPr="00EA3A92" w:rsidRDefault="0004783C" w:rsidP="000478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4-6</w:t>
            </w:r>
          </w:p>
        </w:tc>
        <w:tc>
          <w:tcPr>
            <w:tcW w:w="8209" w:type="dxa"/>
          </w:tcPr>
          <w:p w:rsidR="0004783C" w:rsidRDefault="0004783C" w:rsidP="0004783C">
            <w:pPr>
              <w:jc w:val="center"/>
              <w:rPr>
                <w:sz w:val="24"/>
              </w:rPr>
            </w:pPr>
          </w:p>
          <w:p w:rsidR="0004783C" w:rsidRDefault="0004783C" w:rsidP="0004783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Discusses a range of points in good detail. Most of the detail is relevant and accurate. </w:t>
            </w:r>
          </w:p>
          <w:p w:rsidR="0004783C" w:rsidRPr="00EA3A92" w:rsidRDefault="0004783C" w:rsidP="0004783C">
            <w:pPr>
              <w:jc w:val="center"/>
              <w:rPr>
                <w:sz w:val="24"/>
              </w:rPr>
            </w:pPr>
          </w:p>
        </w:tc>
      </w:tr>
      <w:tr w:rsidR="0004783C" w:rsidRPr="00452035" w:rsidTr="0004783C">
        <w:tc>
          <w:tcPr>
            <w:tcW w:w="892" w:type="dxa"/>
          </w:tcPr>
          <w:p w:rsidR="0004783C" w:rsidRDefault="0004783C" w:rsidP="0004783C">
            <w:pPr>
              <w:jc w:val="center"/>
              <w:rPr>
                <w:sz w:val="24"/>
              </w:rPr>
            </w:pPr>
          </w:p>
          <w:p w:rsidR="0004783C" w:rsidRPr="00EA3A92" w:rsidRDefault="0004783C" w:rsidP="0004783C">
            <w:pPr>
              <w:jc w:val="center"/>
              <w:rPr>
                <w:sz w:val="24"/>
              </w:rPr>
            </w:pPr>
            <w:r w:rsidRPr="00EA3A92">
              <w:rPr>
                <w:sz w:val="24"/>
              </w:rPr>
              <w:t>3</w:t>
            </w:r>
          </w:p>
        </w:tc>
        <w:tc>
          <w:tcPr>
            <w:tcW w:w="1072" w:type="dxa"/>
          </w:tcPr>
          <w:p w:rsidR="0004783C" w:rsidRDefault="0004783C" w:rsidP="0004783C">
            <w:pPr>
              <w:jc w:val="center"/>
              <w:rPr>
                <w:sz w:val="24"/>
              </w:rPr>
            </w:pPr>
          </w:p>
          <w:p w:rsidR="0004783C" w:rsidRPr="00EA3A92" w:rsidRDefault="0004783C" w:rsidP="000478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8209" w:type="dxa"/>
          </w:tcPr>
          <w:p w:rsidR="0004783C" w:rsidRDefault="0004783C" w:rsidP="0004783C">
            <w:pPr>
              <w:jc w:val="center"/>
              <w:rPr>
                <w:sz w:val="24"/>
              </w:rPr>
            </w:pPr>
          </w:p>
          <w:p w:rsidR="0004783C" w:rsidRPr="00EA3A92" w:rsidRDefault="0004783C" w:rsidP="0004783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Describes factor in excellent detail. Links to other knowledge to develop points further. </w:t>
            </w:r>
          </w:p>
        </w:tc>
      </w:tr>
    </w:tbl>
    <w:p w:rsidR="00452035" w:rsidRPr="00452035" w:rsidRDefault="00452035">
      <w:pPr>
        <w:rPr>
          <w:sz w:val="20"/>
        </w:rPr>
      </w:pPr>
    </w:p>
    <w:sectPr w:rsidR="00452035" w:rsidRPr="00452035" w:rsidSect="00EA3A92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035"/>
    <w:rsid w:val="0004783C"/>
    <w:rsid w:val="00084AC2"/>
    <w:rsid w:val="003E4D4E"/>
    <w:rsid w:val="00452035"/>
    <w:rsid w:val="008F12A6"/>
    <w:rsid w:val="00A27F86"/>
    <w:rsid w:val="00EA3A92"/>
    <w:rsid w:val="00F1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5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5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pickering-ke</dc:creator>
  <cp:lastModifiedBy>Laura Allen</cp:lastModifiedBy>
  <cp:revision>2</cp:revision>
  <cp:lastPrinted>2017-02-15T09:18:00Z</cp:lastPrinted>
  <dcterms:created xsi:type="dcterms:W3CDTF">2017-02-15T09:18:00Z</dcterms:created>
  <dcterms:modified xsi:type="dcterms:W3CDTF">2017-02-15T09:18:00Z</dcterms:modified>
</cp:coreProperties>
</file>